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9B" w:rsidRPr="00DE690B" w:rsidRDefault="00DD0D9E">
      <w:pPr>
        <w:pStyle w:val="MSGENFONTSTYLENAMETEMPLATEROLELEVELMSGENFONTSTYLENAMEBYROLEHEADING10"/>
        <w:keepNext/>
        <w:keepLines/>
        <w:shd w:val="clear" w:color="auto" w:fill="auto"/>
        <w:spacing w:after="440"/>
        <w:ind w:left="20"/>
        <w:rPr>
          <w:rFonts w:asciiTheme="minorEastAsia" w:eastAsiaTheme="minorEastAsia" w:hAnsiTheme="minorEastAsia"/>
          <w:b/>
        </w:rPr>
      </w:pPr>
      <w:bookmarkStart w:id="0" w:name="bookmark0"/>
      <w:r w:rsidRPr="00DE690B">
        <w:rPr>
          <w:rFonts w:asciiTheme="minorEastAsia" w:eastAsiaTheme="minorEastAsia" w:hAnsiTheme="minorEastAsia"/>
          <w:b/>
        </w:rPr>
        <w:t>专利侵权纠纷处理决定强制执行请求书</w:t>
      </w:r>
      <w:bookmarkEnd w:id="0"/>
    </w:p>
    <w:p w:rsidR="00B6619B" w:rsidRPr="00DE690B" w:rsidRDefault="00DD0D9E" w:rsidP="00DE690B">
      <w:pPr>
        <w:pStyle w:val="MSGENFONTSTYLENAMETEMPLATEROLENUMBERMSGENFONTSTYLENAMEBYROLETEXT20"/>
        <w:shd w:val="clear" w:color="auto" w:fill="auto"/>
        <w:spacing w:before="0" w:after="331"/>
        <w:ind w:leftChars="1948" w:left="4675"/>
        <w:rPr>
          <w:rFonts w:ascii="仿宋" w:eastAsia="仿宋" w:hAnsi="仿宋"/>
        </w:rPr>
      </w:pPr>
      <w:r w:rsidRPr="00DE690B">
        <w:rPr>
          <w:rFonts w:ascii="仿宋" w:eastAsia="仿宋" w:hAnsi="仿宋"/>
        </w:rPr>
        <w:t>案号：</w:t>
      </w:r>
    </w:p>
    <w:p w:rsidR="00B6619B" w:rsidRPr="00DE690B" w:rsidRDefault="00DE690B">
      <w:pPr>
        <w:pStyle w:val="MSGENFONTSTYLENAMETEMPLATEROLENUMBERMSGENFONTSTYLENAMEBYROLETEXT20"/>
        <w:shd w:val="clear" w:color="auto" w:fill="auto"/>
        <w:spacing w:before="0" w:after="0" w:line="317" w:lineRule="exact"/>
        <w:jc w:val="both"/>
        <w:rPr>
          <w:rFonts w:ascii="仿宋" w:eastAsia="仿宋" w:hAnsi="仿宋"/>
        </w:rPr>
      </w:pPr>
      <w:r w:rsidRPr="00713430">
        <w:rPr>
          <w:rFonts w:ascii="仿宋" w:eastAsia="仿宋" w:hAnsi="仿宋" w:hint="eastAsia"/>
          <w:sz w:val="20"/>
          <w:szCs w:val="20"/>
          <w:u w:val="single"/>
        </w:rPr>
        <w:t xml:space="preserve">       </w:t>
      </w:r>
      <w:r>
        <w:rPr>
          <w:rFonts w:ascii="仿宋" w:eastAsia="仿宋" w:hAnsi="仿宋" w:hint="eastAsia"/>
          <w:sz w:val="20"/>
          <w:szCs w:val="20"/>
          <w:u w:val="single"/>
        </w:rPr>
        <w:t xml:space="preserve">   </w:t>
      </w:r>
      <w:r w:rsidR="00DD0D9E" w:rsidRPr="00DE690B">
        <w:rPr>
          <w:rFonts w:ascii="仿宋" w:eastAsia="仿宋" w:hAnsi="仿宋"/>
        </w:rPr>
        <w:t>知识产权局：</w:t>
      </w:r>
    </w:p>
    <w:p w:rsidR="00B6619B" w:rsidRDefault="00DD0D9E" w:rsidP="00DE690B">
      <w:pPr>
        <w:pStyle w:val="MSGENFONTSTYLENAMETEMPLATEROLENUMBERMSGENFONTSTYLENAMEBYROLETEXT20"/>
        <w:shd w:val="clear" w:color="auto" w:fill="auto"/>
        <w:tabs>
          <w:tab w:val="left" w:leader="underscore" w:pos="0"/>
        </w:tabs>
        <w:spacing w:before="0" w:after="0" w:line="317" w:lineRule="exact"/>
        <w:ind w:firstLineChars="255" w:firstLine="459"/>
        <w:jc w:val="both"/>
        <w:rPr>
          <w:rFonts w:ascii="仿宋" w:eastAsia="仿宋" w:hAnsi="仿宋" w:hint="eastAsia"/>
        </w:rPr>
      </w:pPr>
      <w:r w:rsidRPr="00DE690B">
        <w:rPr>
          <w:rFonts w:ascii="仿宋" w:eastAsia="仿宋" w:hAnsi="仿宋"/>
        </w:rPr>
        <w:t>对贵局于</w:t>
      </w:r>
      <w:r w:rsidR="00DE690B" w:rsidRPr="00713430">
        <w:rPr>
          <w:rFonts w:ascii="仿宋" w:eastAsia="仿宋" w:hAnsi="仿宋" w:hint="eastAsia"/>
          <w:sz w:val="20"/>
          <w:szCs w:val="20"/>
          <w:u w:val="single"/>
        </w:rPr>
        <w:t xml:space="preserve">       </w:t>
      </w:r>
      <w:r w:rsidR="00DE690B" w:rsidRPr="00713430">
        <w:rPr>
          <w:rFonts w:ascii="仿宋" w:eastAsia="仿宋" w:hAnsi="仿宋"/>
          <w:sz w:val="20"/>
          <w:szCs w:val="20"/>
        </w:rPr>
        <w:t>年</w:t>
      </w:r>
      <w:r w:rsidR="00DE690B" w:rsidRPr="00713430">
        <w:rPr>
          <w:rFonts w:ascii="仿宋" w:eastAsia="仿宋" w:hAnsi="仿宋" w:hint="eastAsia"/>
          <w:sz w:val="20"/>
          <w:szCs w:val="20"/>
          <w:u w:val="single"/>
        </w:rPr>
        <w:t xml:space="preserve">    </w:t>
      </w:r>
      <w:r w:rsidR="00DE690B" w:rsidRPr="00713430">
        <w:rPr>
          <w:rFonts w:ascii="仿宋" w:eastAsia="仿宋" w:hAnsi="仿宋"/>
          <w:sz w:val="20"/>
          <w:szCs w:val="20"/>
        </w:rPr>
        <w:t>月</w:t>
      </w:r>
      <w:r w:rsidR="00DE690B" w:rsidRPr="00713430">
        <w:rPr>
          <w:rFonts w:ascii="仿宋" w:eastAsia="仿宋" w:hAnsi="仿宋" w:hint="eastAsia"/>
          <w:sz w:val="20"/>
          <w:szCs w:val="20"/>
          <w:u w:val="single"/>
        </w:rPr>
        <w:t xml:space="preserve">    </w:t>
      </w:r>
      <w:r w:rsidR="00DE690B" w:rsidRPr="00713430">
        <w:rPr>
          <w:rFonts w:ascii="仿宋" w:eastAsia="仿宋" w:hAnsi="仿宋"/>
          <w:sz w:val="20"/>
          <w:szCs w:val="20"/>
        </w:rPr>
        <w:t>日</w:t>
      </w:r>
      <w:proofErr w:type="gramStart"/>
      <w:r w:rsidRPr="00DE690B">
        <w:rPr>
          <w:rFonts w:ascii="仿宋" w:eastAsia="仿宋" w:hAnsi="仿宋"/>
        </w:rPr>
        <w:t>作出</w:t>
      </w:r>
      <w:proofErr w:type="gramEnd"/>
      <w:r w:rsidRPr="00DE690B">
        <w:rPr>
          <w:rFonts w:ascii="仿宋" w:eastAsia="仿宋" w:hAnsi="仿宋"/>
        </w:rPr>
        <w:t>的</w:t>
      </w:r>
      <w:r w:rsidR="00DE690B" w:rsidRPr="00DE690B">
        <w:rPr>
          <w:rFonts w:ascii="仿宋" w:eastAsia="仿宋" w:hAnsi="仿宋" w:hint="eastAsia"/>
          <w:u w:val="single"/>
        </w:rPr>
        <w:t xml:space="preserve">                 </w:t>
      </w:r>
      <w:r w:rsidRPr="00DE690B">
        <w:rPr>
          <w:rFonts w:ascii="仿宋" w:eastAsia="仿宋" w:hAnsi="仿宋"/>
        </w:rPr>
        <w:t>号专利侵权纠纷</w:t>
      </w:r>
      <w:r w:rsidRPr="00DE690B">
        <w:rPr>
          <w:rFonts w:ascii="仿宋" w:eastAsia="仿宋" w:hAnsi="仿宋"/>
        </w:rPr>
        <w:t>处理决定，我（单位</w:t>
      </w:r>
      <w:r w:rsidR="00DE690B">
        <w:rPr>
          <w:rFonts w:ascii="仿宋" w:eastAsia="仿宋" w:hAnsi="仿宋" w:hint="eastAsia"/>
          <w:lang w:val="en-US" w:bidi="en-US"/>
        </w:rPr>
        <w:t>）</w:t>
      </w:r>
      <w:r w:rsidRPr="00DE690B">
        <w:rPr>
          <w:rFonts w:ascii="仿宋" w:eastAsia="仿宋" w:hAnsi="仿宋"/>
        </w:rPr>
        <w:t>发现侵权人既未在收到处理决定之日起的</w:t>
      </w:r>
      <w:r w:rsidRPr="00DE690B">
        <w:rPr>
          <w:rFonts w:ascii="仿宋" w:eastAsia="仿宋" w:hAnsi="仿宋"/>
        </w:rPr>
        <w:t>15</w:t>
      </w:r>
      <w:r w:rsidRPr="00DE690B">
        <w:rPr>
          <w:rFonts w:ascii="仿宋" w:eastAsia="仿宋" w:hAnsi="仿宋"/>
        </w:rPr>
        <w:t>日之内向人民</w:t>
      </w:r>
      <w:r w:rsidRPr="00DE690B">
        <w:rPr>
          <w:rFonts w:ascii="仿宋" w:eastAsia="仿宋" w:hAnsi="仿宋"/>
        </w:rPr>
        <w:t>法院起诉，又未停止专利侵权行为。根据《中华人民共和国专利法》第六十条的规</w:t>
      </w:r>
      <w:r w:rsidRPr="00DE690B">
        <w:rPr>
          <w:rFonts w:ascii="仿宋" w:eastAsia="仿宋" w:hAnsi="仿宋"/>
        </w:rPr>
        <w:t>定，特请求贵局向人民法院提出强制执行申请。</w:t>
      </w:r>
    </w:p>
    <w:p w:rsidR="00DE690B" w:rsidRDefault="00DE690B" w:rsidP="00DE690B">
      <w:pPr>
        <w:pStyle w:val="MSGENFONTSTYLENAMETEMPLATEROLENUMBERMSGENFONTSTYLENAMEBYROLETEXT20"/>
        <w:shd w:val="clear" w:color="auto" w:fill="auto"/>
        <w:tabs>
          <w:tab w:val="left" w:leader="underscore" w:pos="0"/>
        </w:tabs>
        <w:spacing w:before="0" w:after="0" w:line="317" w:lineRule="exact"/>
        <w:ind w:firstLineChars="255" w:firstLine="459"/>
        <w:jc w:val="both"/>
        <w:rPr>
          <w:rFonts w:ascii="仿宋" w:eastAsia="仿宋" w:hAnsi="仿宋" w:hint="eastAsia"/>
        </w:rPr>
      </w:pPr>
    </w:p>
    <w:p w:rsidR="00DE690B" w:rsidRDefault="00DE690B" w:rsidP="00DE690B">
      <w:pPr>
        <w:pStyle w:val="MSGENFONTSTYLENAMETEMPLATEROLENUMBERMSGENFONTSTYLENAMEBYROLETEXT20"/>
        <w:shd w:val="clear" w:color="auto" w:fill="auto"/>
        <w:tabs>
          <w:tab w:val="left" w:leader="underscore" w:pos="0"/>
        </w:tabs>
        <w:spacing w:before="0" w:after="0" w:line="317" w:lineRule="exact"/>
        <w:ind w:firstLineChars="255" w:firstLine="459"/>
        <w:jc w:val="both"/>
        <w:rPr>
          <w:rFonts w:ascii="仿宋" w:eastAsia="仿宋" w:hAnsi="仿宋" w:hint="eastAsia"/>
        </w:rPr>
      </w:pPr>
    </w:p>
    <w:p w:rsidR="00DE690B" w:rsidRDefault="00DE690B" w:rsidP="00DE690B">
      <w:pPr>
        <w:pStyle w:val="MSGENFONTSTYLENAMETEMPLATEROLENUMBERMSGENFONTSTYLENAMEBYROLETEXT20"/>
        <w:shd w:val="clear" w:color="auto" w:fill="auto"/>
        <w:tabs>
          <w:tab w:val="left" w:leader="underscore" w:pos="0"/>
        </w:tabs>
        <w:spacing w:before="0" w:after="0" w:line="317" w:lineRule="exact"/>
        <w:ind w:firstLineChars="255" w:firstLine="459"/>
        <w:jc w:val="both"/>
        <w:rPr>
          <w:rFonts w:ascii="仿宋" w:eastAsia="仿宋" w:hAnsi="仿宋" w:hint="eastAsia"/>
        </w:rPr>
      </w:pPr>
    </w:p>
    <w:p w:rsidR="00DE690B" w:rsidRPr="00DE690B" w:rsidRDefault="00DE690B" w:rsidP="00DE690B">
      <w:pPr>
        <w:pStyle w:val="MSGENFONTSTYLENAMETEMPLATEROLENUMBERMSGENFONTSTYLENAMEBYROLETEXT20"/>
        <w:shd w:val="clear" w:color="auto" w:fill="auto"/>
        <w:tabs>
          <w:tab w:val="left" w:leader="underscore" w:pos="0"/>
        </w:tabs>
        <w:spacing w:before="0" w:after="0" w:line="317" w:lineRule="exact"/>
        <w:ind w:firstLineChars="255" w:firstLine="459"/>
        <w:jc w:val="both"/>
        <w:rPr>
          <w:rFonts w:ascii="仿宋" w:eastAsia="仿宋" w:hAnsi="仿宋"/>
        </w:rPr>
      </w:pPr>
    </w:p>
    <w:p w:rsidR="00B6619B" w:rsidRDefault="00DE690B" w:rsidP="00DE690B">
      <w:pPr>
        <w:pStyle w:val="MSGENFONTSTYLENAMETEMPLATEROLENUMBERMSGENFONTSTYLENAMEBYROLETEXT20"/>
        <w:shd w:val="clear" w:color="auto" w:fill="auto"/>
        <w:spacing w:before="0"/>
        <w:ind w:leftChars="1654" w:left="4395" w:hangingChars="236" w:hanging="425"/>
        <w:rPr>
          <w:rFonts w:ascii="仿宋" w:eastAsia="仿宋" w:hAnsi="仿宋" w:hint="eastAsia"/>
          <w:lang w:val="en-US" w:bidi="en-US"/>
        </w:rPr>
      </w:pPr>
      <w:r>
        <w:rPr>
          <w:rFonts w:ascii="仿宋" w:eastAsia="仿宋" w:hAnsi="仿宋"/>
          <w:noProof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74.7pt;margin-top:8.5pt;width:50pt;height:0;z-index:251658240" o:connectortype="straight" strokeweight=".5pt"/>
        </w:pict>
      </w:r>
      <w:r w:rsidR="00DD0D9E" w:rsidRPr="00DE690B">
        <w:rPr>
          <w:rFonts w:ascii="仿宋" w:eastAsia="仿宋" w:hAnsi="仿宋"/>
        </w:rPr>
        <w:t>请求人（签章</w:t>
      </w:r>
      <w:r>
        <w:rPr>
          <w:rFonts w:ascii="仿宋" w:eastAsia="仿宋" w:hAnsi="仿宋" w:hint="eastAsia"/>
          <w:lang w:val="en-US" w:bidi="en-US"/>
        </w:rPr>
        <w:t>）：</w:t>
      </w:r>
    </w:p>
    <w:p w:rsidR="00DE690B" w:rsidRPr="00713430" w:rsidRDefault="00DE690B" w:rsidP="00DE690B">
      <w:pPr>
        <w:pStyle w:val="MSGENFONTSTYLENAMETEMPLATEROLENUMBERMSGENFONTSTYLENAMEBYROLETEXT30"/>
        <w:shd w:val="clear" w:color="auto" w:fill="auto"/>
        <w:spacing w:before="0" w:line="360" w:lineRule="auto"/>
        <w:ind w:firstLineChars="2126" w:firstLine="4252"/>
        <w:rPr>
          <w:rFonts w:ascii="仿宋" w:eastAsia="仿宋" w:hAnsi="仿宋"/>
          <w:sz w:val="20"/>
          <w:szCs w:val="20"/>
        </w:rPr>
      </w:pPr>
      <w:r w:rsidRPr="00713430">
        <w:rPr>
          <w:rFonts w:ascii="仿宋" w:eastAsia="仿宋" w:hAnsi="仿宋" w:hint="eastAsia"/>
          <w:sz w:val="20"/>
          <w:szCs w:val="20"/>
          <w:u w:val="single"/>
        </w:rPr>
        <w:t xml:space="preserve">       </w:t>
      </w:r>
      <w:r w:rsidRPr="00713430">
        <w:rPr>
          <w:rFonts w:ascii="仿宋" w:eastAsia="仿宋" w:hAnsi="仿宋"/>
          <w:sz w:val="20"/>
          <w:szCs w:val="20"/>
        </w:rPr>
        <w:t>年</w:t>
      </w:r>
      <w:r w:rsidRPr="00713430">
        <w:rPr>
          <w:rFonts w:ascii="仿宋" w:eastAsia="仿宋" w:hAnsi="仿宋" w:hint="eastAsia"/>
          <w:sz w:val="20"/>
          <w:szCs w:val="20"/>
          <w:u w:val="single"/>
        </w:rPr>
        <w:t xml:space="preserve">    </w:t>
      </w:r>
      <w:r w:rsidRPr="00713430">
        <w:rPr>
          <w:rFonts w:ascii="仿宋" w:eastAsia="仿宋" w:hAnsi="仿宋"/>
          <w:sz w:val="20"/>
          <w:szCs w:val="20"/>
        </w:rPr>
        <w:t>月</w:t>
      </w:r>
      <w:r w:rsidRPr="00713430">
        <w:rPr>
          <w:rFonts w:ascii="仿宋" w:eastAsia="仿宋" w:hAnsi="仿宋" w:hint="eastAsia"/>
          <w:sz w:val="20"/>
          <w:szCs w:val="20"/>
          <w:u w:val="single"/>
        </w:rPr>
        <w:t xml:space="preserve">    </w:t>
      </w:r>
      <w:r w:rsidRPr="00713430">
        <w:rPr>
          <w:rFonts w:ascii="仿宋" w:eastAsia="仿宋" w:hAnsi="仿宋"/>
          <w:sz w:val="20"/>
          <w:szCs w:val="20"/>
        </w:rPr>
        <w:t>日</w:t>
      </w:r>
    </w:p>
    <w:p w:rsidR="00DE690B" w:rsidRPr="00DE690B" w:rsidRDefault="00DE690B">
      <w:pPr>
        <w:pStyle w:val="MSGENFONTSTYLENAMETEMPLATEROLENUMBERMSGENFONTSTYLENAMEBYROLETEXT20"/>
        <w:shd w:val="clear" w:color="auto" w:fill="auto"/>
        <w:spacing w:before="0"/>
        <w:ind w:left="4820"/>
        <w:rPr>
          <w:rFonts w:ascii="仿宋" w:eastAsia="仿宋" w:hAnsi="仿宋" w:hint="eastAsia"/>
        </w:rPr>
      </w:pPr>
    </w:p>
    <w:sectPr w:rsidR="00DE690B" w:rsidRPr="00DE690B" w:rsidSect="00DE690B">
      <w:footerReference w:type="default" r:id="rId6"/>
      <w:pgSz w:w="10483" w:h="14736"/>
      <w:pgMar w:top="2257" w:right="1978" w:bottom="1344" w:left="19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9E" w:rsidRDefault="00DD0D9E" w:rsidP="00B6619B">
      <w:r>
        <w:separator/>
      </w:r>
    </w:p>
  </w:endnote>
  <w:endnote w:type="continuationSeparator" w:id="0">
    <w:p w:rsidR="00DD0D9E" w:rsidRDefault="00DD0D9E" w:rsidP="00B6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B" w:rsidRDefault="00B6619B">
    <w:pPr>
      <w:rPr>
        <w:sz w:val="2"/>
        <w:szCs w:val="2"/>
      </w:rPr>
    </w:pPr>
    <w:r w:rsidRPr="00B661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0.25pt;margin-top:673.7pt;width:26.6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619B" w:rsidRDefault="00DD0D9E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1"/>
                    <w:lang w:val="en-US" w:eastAsia="en-US" w:bidi="en-US"/>
                  </w:rPr>
                  <w:t xml:space="preserve">• </w:t>
                </w:r>
                <w:r>
                  <w:rPr>
                    <w:rStyle w:val="MSGENFONTSTYLENAMETEMPLATEROLEMSGENFONTSTYLENAMEBYROLERUNNINGTITLEMSGENFONTSTYLEMODIFERSIZE9"/>
                  </w:rPr>
                  <w:t>166</w:t>
                </w:r>
                <w:r>
                  <w:rPr>
                    <w:rStyle w:val="MSGENFONTSTYLENAMETEMPLATEROLEMSGENFONTSTYLENAMEBYROLERUNNINGTITLE1"/>
                  </w:rPr>
                  <w:t xml:space="preserve"> $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9E" w:rsidRDefault="00DD0D9E"/>
  </w:footnote>
  <w:footnote w:type="continuationSeparator" w:id="0">
    <w:p w:rsidR="00DD0D9E" w:rsidRDefault="00DD0D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619B"/>
    <w:rsid w:val="00B6619B"/>
    <w:rsid w:val="00DD0D9E"/>
    <w:rsid w:val="00DE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19B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B6619B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B6619B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B6619B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MSGENFONTSTYLENAMEBYROLERUNNINGTITLEMSGENFONTSTYLEMODIFERSIZE9">
    <w:name w:val="MSG_EN_FONT_STYLE_NAME_TEMPLATE_ROLE MSG_EN_FONT_STYLE_NAME_BY_ROLE_RUNNING_TITLE + MSG_EN_FONT_STYLE_MODIFER_SIZE 9"/>
    <w:aliases w:val="MSG_EN_FONT_STYLE_MODIFER_BOLD"/>
    <w:basedOn w:val="MSGENFONTSTYLENAMETEMPLATEROLEMSGENFONTSTYLENAMEBYROLERUNNINGTITLE"/>
    <w:rsid w:val="00B6619B"/>
    <w:rPr>
      <w:b/>
      <w:bCs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B6619B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B6619B"/>
    <w:pPr>
      <w:shd w:val="clear" w:color="auto" w:fill="FFFFFF"/>
      <w:spacing w:after="36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B6619B"/>
    <w:pPr>
      <w:shd w:val="clear" w:color="auto" w:fill="FFFFFF"/>
      <w:spacing w:line="20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B6619B"/>
    <w:pPr>
      <w:shd w:val="clear" w:color="auto" w:fill="FFFFFF"/>
      <w:spacing w:before="360" w:after="440" w:line="180" w:lineRule="exact"/>
    </w:pPr>
    <w:rPr>
      <w:rFonts w:ascii="PMingLiU" w:eastAsia="PMingLiU" w:hAnsi="PMingLiU" w:cs="PMingLiU"/>
      <w:sz w:val="18"/>
      <w:szCs w:val="18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DE690B"/>
    <w:rPr>
      <w:rFonts w:ascii="PMingLiU" w:eastAsia="PMingLiU" w:hAnsi="PMingLiU" w:cs="PMingLiU"/>
      <w:sz w:val="17"/>
      <w:szCs w:val="17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DE690B"/>
    <w:pPr>
      <w:shd w:val="clear" w:color="auto" w:fill="FFFFFF"/>
      <w:spacing w:before="3120" w:line="170" w:lineRule="exact"/>
    </w:pPr>
    <w:rPr>
      <w:rFonts w:ascii="PMingLiU" w:eastAsia="PMingLiU" w:hAnsi="PMingLiU" w:cs="PMingLiU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王祝兰</cp:lastModifiedBy>
  <cp:revision>2</cp:revision>
  <dcterms:created xsi:type="dcterms:W3CDTF">2016-02-22T06:38:00Z</dcterms:created>
  <dcterms:modified xsi:type="dcterms:W3CDTF">2016-02-22T06:42:00Z</dcterms:modified>
</cp:coreProperties>
</file>